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EB" w:rsidRPr="00E10F7E" w:rsidRDefault="00E10F7E" w:rsidP="00E10F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66860" cy="6614839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6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7EB" w:rsidRPr="00E10F7E" w:rsidSect="00E10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7E"/>
    <w:rsid w:val="008A27EB"/>
    <w:rsid w:val="00E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D6B7-F6F7-4484-A5FA-9B83EDA8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Eberson-Mastenbroek</dc:creator>
  <cp:keywords/>
  <dc:description/>
  <cp:lastModifiedBy>Tonja Eberson-Mastenbroek</cp:lastModifiedBy>
  <cp:revision>1</cp:revision>
  <dcterms:created xsi:type="dcterms:W3CDTF">2020-03-28T07:51:00Z</dcterms:created>
  <dcterms:modified xsi:type="dcterms:W3CDTF">2020-03-28T07:56:00Z</dcterms:modified>
</cp:coreProperties>
</file>